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C2" w:rsidRPr="00F21B36" w:rsidRDefault="00DD1AC2" w:rsidP="00335B11">
      <w:pPr>
        <w:bidi/>
        <w:spacing w:line="276" w:lineRule="auto"/>
        <w:rPr>
          <w:rFonts w:asciiTheme="majorBidi" w:hAnsiTheme="majorBidi" w:cs="B Nazanin"/>
          <w:color w:val="000000" w:themeColor="text1"/>
          <w:sz w:val="26"/>
          <w:szCs w:val="26"/>
          <w:rtl/>
        </w:rPr>
      </w:pPr>
    </w:p>
    <w:tbl>
      <w:tblPr>
        <w:tblStyle w:val="TableGrid"/>
        <w:bidiVisual/>
        <w:tblW w:w="0" w:type="auto"/>
        <w:tblLook w:val="04A0" w:firstRow="1" w:lastRow="0" w:firstColumn="1" w:lastColumn="0" w:noHBand="0" w:noVBand="1"/>
      </w:tblPr>
      <w:tblGrid>
        <w:gridCol w:w="5238"/>
        <w:gridCol w:w="4112"/>
      </w:tblGrid>
      <w:tr w:rsidR="00EB37EE" w:rsidRPr="00F21B36"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F21B36" w:rsidRDefault="00DD1AC2" w:rsidP="00F21B36">
            <w:pPr>
              <w:bidi/>
              <w:spacing w:line="276" w:lineRule="auto"/>
              <w:jc w:val="both"/>
              <w:rPr>
                <w:rFonts w:asciiTheme="majorBidi" w:eastAsia="Times New Roman" w:hAnsiTheme="majorBidi" w:cs="B Nazanin"/>
                <w:b/>
                <w:bCs/>
                <w:color w:val="000000" w:themeColor="text1"/>
                <w:sz w:val="26"/>
                <w:szCs w:val="26"/>
                <w:rtl/>
              </w:rPr>
            </w:pPr>
            <w:r w:rsidRPr="00F21B36">
              <w:rPr>
                <w:rFonts w:asciiTheme="majorBidi" w:eastAsia="Times New Roman" w:hAnsiTheme="majorBidi" w:cs="B Nazanin"/>
                <w:b/>
                <w:bCs/>
                <w:color w:val="000000" w:themeColor="text1"/>
                <w:sz w:val="26"/>
                <w:szCs w:val="26"/>
                <w:rtl/>
              </w:rPr>
              <w:t>عنوان طرح</w:t>
            </w:r>
          </w:p>
          <w:p w:rsidR="00DD1AC2" w:rsidRPr="00F21B36" w:rsidRDefault="00DD1AC2" w:rsidP="00335B11">
            <w:pPr>
              <w:bidi/>
              <w:spacing w:line="276" w:lineRule="auto"/>
              <w:jc w:val="both"/>
              <w:rPr>
                <w:rFonts w:asciiTheme="majorBidi" w:eastAsia="Times New Roman" w:hAnsiTheme="majorBidi" w:cs="B Nazanin"/>
                <w:b/>
                <w:bCs/>
                <w:color w:val="000000" w:themeColor="text1"/>
                <w:sz w:val="26"/>
                <w:szCs w:val="26"/>
              </w:rPr>
            </w:pPr>
            <w:r w:rsidRPr="00F21B36">
              <w:rPr>
                <w:rFonts w:asciiTheme="majorBidi" w:eastAsia="Times New Roman" w:hAnsiTheme="majorBidi" w:cs="B Nazanin"/>
                <w:b/>
                <w:bCs/>
                <w:color w:val="000000" w:themeColor="text1"/>
                <w:sz w:val="26"/>
                <w:szCs w:val="26"/>
                <w:rtl/>
              </w:rPr>
              <w:t>فارسی</w:t>
            </w:r>
          </w:p>
          <w:p w:rsidR="00EB37EE" w:rsidRPr="00F21B36" w:rsidRDefault="00EB37EE" w:rsidP="00EB37EE">
            <w:pPr>
              <w:bidi/>
              <w:spacing w:line="276" w:lineRule="auto"/>
              <w:jc w:val="both"/>
              <w:rPr>
                <w:rFonts w:asciiTheme="majorBidi" w:eastAsia="Times New Roman" w:hAnsiTheme="majorBidi" w:cs="B Nazanin"/>
                <w:b/>
                <w:bCs/>
                <w:color w:val="000000" w:themeColor="text1"/>
                <w:sz w:val="26"/>
                <w:szCs w:val="26"/>
                <w:rtl/>
              </w:rPr>
            </w:pPr>
            <w:r w:rsidRPr="00F21B36">
              <w:rPr>
                <w:rFonts w:asciiTheme="majorBidi" w:eastAsia="Times New Roman" w:hAnsiTheme="majorBidi" w:cs="B Nazanin"/>
                <w:b/>
                <w:bCs/>
                <w:color w:val="000000" w:themeColor="text1"/>
                <w:sz w:val="26"/>
                <w:szCs w:val="26"/>
                <w:rtl/>
              </w:rPr>
              <w:t>تدوین برنامه درسی مناسب آموزش مهارت های امداد و نجات بر پایه ارزش های بشر دوستانه برای دانش آموزان پیش دبستانی عضو جمعیت هلال احمر، مربیان و والدین آن ها</w:t>
            </w:r>
          </w:p>
          <w:p w:rsidR="00DD1AC2" w:rsidRPr="00F21B36" w:rsidRDefault="00DD1AC2" w:rsidP="00335B11">
            <w:pPr>
              <w:bidi/>
              <w:spacing w:line="276" w:lineRule="auto"/>
              <w:jc w:val="both"/>
              <w:rPr>
                <w:rFonts w:asciiTheme="majorBidi" w:eastAsia="Times New Roman" w:hAnsiTheme="majorBidi" w:cs="B Nazanin"/>
                <w:b/>
                <w:bCs/>
                <w:color w:val="000000" w:themeColor="text1"/>
                <w:sz w:val="26"/>
                <w:szCs w:val="26"/>
              </w:rPr>
            </w:pPr>
            <w:bookmarkStart w:id="0" w:name="_GoBack"/>
            <w:bookmarkEnd w:id="0"/>
          </w:p>
          <w:p w:rsidR="00DD1AC2" w:rsidRPr="00F21B36" w:rsidRDefault="00DD1AC2" w:rsidP="00335B11">
            <w:pPr>
              <w:bidi/>
              <w:spacing w:line="276" w:lineRule="auto"/>
              <w:jc w:val="both"/>
              <w:rPr>
                <w:rFonts w:asciiTheme="majorBidi" w:eastAsia="Times New Roman" w:hAnsiTheme="majorBidi" w:cs="B Nazanin"/>
                <w:b/>
                <w:bCs/>
                <w:color w:val="000000" w:themeColor="text1"/>
                <w:sz w:val="26"/>
                <w:szCs w:val="26"/>
              </w:rPr>
            </w:pPr>
            <w:r w:rsidRPr="00F21B36">
              <w:rPr>
                <w:rFonts w:asciiTheme="majorBidi" w:eastAsia="Times New Roman" w:hAnsiTheme="majorBidi" w:cs="B Nazanin"/>
                <w:b/>
                <w:bCs/>
                <w:color w:val="000000" w:themeColor="text1"/>
                <w:sz w:val="26"/>
                <w:szCs w:val="26"/>
                <w:rtl/>
              </w:rPr>
              <w:t xml:space="preserve">انگلیسی </w:t>
            </w:r>
          </w:p>
          <w:p w:rsidR="008B4429" w:rsidRPr="00F21B36" w:rsidRDefault="00EB37EE" w:rsidP="00F21B36">
            <w:pPr>
              <w:bidi/>
              <w:spacing w:line="276" w:lineRule="auto"/>
              <w:jc w:val="both"/>
              <w:rPr>
                <w:rFonts w:asciiTheme="majorBidi" w:hAnsiTheme="majorBidi" w:cs="B Nazanin"/>
                <w:color w:val="000000" w:themeColor="text1"/>
                <w:sz w:val="26"/>
                <w:szCs w:val="26"/>
                <w:rtl/>
              </w:rPr>
            </w:pPr>
            <w:r w:rsidRPr="00F21B36">
              <w:rPr>
                <w:rFonts w:asciiTheme="majorBidi" w:eastAsia="Times New Roman" w:hAnsiTheme="majorBidi" w:cs="B Nazanin"/>
                <w:b/>
                <w:bCs/>
                <w:color w:val="000000" w:themeColor="text1"/>
                <w:sz w:val="26"/>
                <w:szCs w:val="26"/>
              </w:rPr>
              <w:t>Develop an appropriate curriculum to teach Relief and rescue skills based on human values for preschool and elementary school students members of the Red Crescent Society, educators and their parents</w:t>
            </w:r>
          </w:p>
        </w:tc>
      </w:tr>
      <w:tr w:rsidR="00EB37EE" w:rsidRPr="00F21B36" w:rsidTr="00DA1A9A">
        <w:tc>
          <w:tcPr>
            <w:tcW w:w="9350" w:type="dxa"/>
            <w:gridSpan w:val="2"/>
            <w:tcBorders>
              <w:top w:val="double" w:sz="4" w:space="0" w:color="auto"/>
              <w:left w:val="double" w:sz="4" w:space="0" w:color="auto"/>
              <w:bottom w:val="double" w:sz="4" w:space="0" w:color="auto"/>
              <w:right w:val="double" w:sz="4" w:space="0" w:color="auto"/>
            </w:tcBorders>
          </w:tcPr>
          <w:p w:rsidR="0009285E" w:rsidRPr="00F21B36" w:rsidRDefault="0009285E" w:rsidP="00335B11">
            <w:pPr>
              <w:bidi/>
              <w:spacing w:line="276" w:lineRule="auto"/>
              <w:jc w:val="both"/>
              <w:rPr>
                <w:rFonts w:asciiTheme="majorBidi" w:eastAsia="Times New Roman" w:hAnsiTheme="majorBidi" w:cs="B Nazanin"/>
                <w:b/>
                <w:bCs/>
                <w:color w:val="000000" w:themeColor="text1"/>
                <w:sz w:val="26"/>
                <w:szCs w:val="26"/>
              </w:rPr>
            </w:pPr>
            <w:r w:rsidRPr="00F21B36">
              <w:rPr>
                <w:rFonts w:asciiTheme="majorBidi" w:eastAsia="Times New Roman" w:hAnsiTheme="majorBidi" w:cs="B Nazanin"/>
                <w:b/>
                <w:bCs/>
                <w:color w:val="000000" w:themeColor="text1"/>
                <w:sz w:val="26"/>
                <w:szCs w:val="26"/>
                <w:rtl/>
              </w:rPr>
              <w:t>مجری طرح</w:t>
            </w:r>
          </w:p>
          <w:p w:rsidR="0009285E" w:rsidRPr="00F21B36" w:rsidRDefault="00A76033" w:rsidP="00F21B36">
            <w:pPr>
              <w:bidi/>
              <w:spacing w:line="276" w:lineRule="auto"/>
              <w:jc w:val="both"/>
              <w:rPr>
                <w:rFonts w:asciiTheme="majorBidi" w:eastAsia="Times New Roman" w:hAnsiTheme="majorBidi" w:cs="B Nazanin"/>
                <w:b/>
                <w:bCs/>
                <w:color w:val="000000" w:themeColor="text1"/>
                <w:sz w:val="26"/>
                <w:szCs w:val="26"/>
                <w:rtl/>
              </w:rPr>
            </w:pPr>
            <w:r>
              <w:rPr>
                <w:rFonts w:asciiTheme="majorBidi" w:eastAsia="Times New Roman" w:hAnsiTheme="majorBidi" w:cs="B Nazanin"/>
                <w:b/>
                <w:bCs/>
                <w:color w:val="000000" w:themeColor="text1"/>
                <w:sz w:val="26"/>
                <w:szCs w:val="26"/>
                <w:rtl/>
              </w:rPr>
              <w:t xml:space="preserve">سعید بی نیاز </w:t>
            </w:r>
            <w:r>
              <w:rPr>
                <w:rFonts w:asciiTheme="majorBidi" w:eastAsia="Times New Roman" w:hAnsiTheme="majorBidi" w:cs="B Nazanin" w:hint="cs"/>
                <w:b/>
                <w:bCs/>
                <w:color w:val="000000" w:themeColor="text1"/>
                <w:sz w:val="26"/>
                <w:szCs w:val="26"/>
                <w:rtl/>
              </w:rPr>
              <w:t>ج</w:t>
            </w:r>
            <w:r w:rsidR="00EB37EE" w:rsidRPr="00F21B36">
              <w:rPr>
                <w:rFonts w:asciiTheme="majorBidi" w:eastAsia="Times New Roman" w:hAnsiTheme="majorBidi" w:cs="B Nazanin"/>
                <w:b/>
                <w:bCs/>
                <w:color w:val="000000" w:themeColor="text1"/>
                <w:sz w:val="26"/>
                <w:szCs w:val="26"/>
                <w:rtl/>
              </w:rPr>
              <w:t>ویانی</w:t>
            </w:r>
          </w:p>
        </w:tc>
      </w:tr>
      <w:tr w:rsidR="00EB37EE" w:rsidRPr="00F21B36" w:rsidTr="00F21B36">
        <w:tc>
          <w:tcPr>
            <w:tcW w:w="5238" w:type="dxa"/>
            <w:tcBorders>
              <w:top w:val="double" w:sz="4" w:space="0" w:color="auto"/>
              <w:left w:val="double" w:sz="4" w:space="0" w:color="auto"/>
              <w:bottom w:val="double" w:sz="4" w:space="0" w:color="auto"/>
              <w:right w:val="double" w:sz="4" w:space="0" w:color="auto"/>
            </w:tcBorders>
          </w:tcPr>
          <w:p w:rsidR="00CA087B" w:rsidRPr="00F21B36" w:rsidRDefault="00CA087B" w:rsidP="00263D17">
            <w:pPr>
              <w:bidi/>
              <w:spacing w:line="276" w:lineRule="auto"/>
              <w:jc w:val="both"/>
              <w:rPr>
                <w:rFonts w:asciiTheme="majorBidi" w:eastAsia="Times New Roman" w:hAnsiTheme="majorBidi" w:cs="B Nazanin"/>
                <w:b/>
                <w:bCs/>
                <w:color w:val="000000" w:themeColor="text1"/>
                <w:sz w:val="26"/>
                <w:szCs w:val="26"/>
                <w:rtl/>
              </w:rPr>
            </w:pPr>
            <w:r w:rsidRPr="00F21B36">
              <w:rPr>
                <w:rFonts w:asciiTheme="majorBidi" w:eastAsia="Times New Roman" w:hAnsiTheme="majorBidi" w:cs="B Nazanin"/>
                <w:b/>
                <w:bCs/>
                <w:color w:val="000000" w:themeColor="text1"/>
                <w:sz w:val="26"/>
                <w:szCs w:val="26"/>
                <w:rtl/>
              </w:rPr>
              <w:t>رتبه علمی مجری</w:t>
            </w:r>
            <w:r w:rsidR="008B4429" w:rsidRPr="00F21B36">
              <w:rPr>
                <w:rFonts w:asciiTheme="majorBidi" w:eastAsia="Times New Roman" w:hAnsiTheme="majorBidi" w:cs="B Nazanin"/>
                <w:b/>
                <w:bCs/>
                <w:color w:val="000000" w:themeColor="text1"/>
                <w:sz w:val="26"/>
                <w:szCs w:val="26"/>
                <w:rtl/>
              </w:rPr>
              <w:t xml:space="preserve">: </w:t>
            </w:r>
            <w:r w:rsidR="00EB37EE" w:rsidRPr="00F21B36">
              <w:rPr>
                <w:rFonts w:asciiTheme="majorBidi" w:eastAsia="Times New Roman" w:hAnsiTheme="majorBidi" w:cs="B Nazanin"/>
                <w:b/>
                <w:bCs/>
                <w:color w:val="000000" w:themeColor="text1"/>
                <w:sz w:val="26"/>
                <w:szCs w:val="26"/>
                <w:rtl/>
              </w:rPr>
              <w:t>کارشناس ارشد روان شناسی بالینی</w:t>
            </w:r>
          </w:p>
        </w:tc>
        <w:tc>
          <w:tcPr>
            <w:tcW w:w="4112" w:type="dxa"/>
            <w:tcBorders>
              <w:top w:val="double" w:sz="4" w:space="0" w:color="auto"/>
              <w:left w:val="double" w:sz="4" w:space="0" w:color="auto"/>
              <w:bottom w:val="double" w:sz="4" w:space="0" w:color="auto"/>
              <w:right w:val="double" w:sz="4" w:space="0" w:color="auto"/>
            </w:tcBorders>
          </w:tcPr>
          <w:p w:rsidR="00CA087B" w:rsidRPr="00F21B36" w:rsidRDefault="00CA087B" w:rsidP="00263D17">
            <w:pPr>
              <w:bidi/>
              <w:spacing w:line="276" w:lineRule="auto"/>
              <w:jc w:val="both"/>
              <w:rPr>
                <w:rFonts w:asciiTheme="majorBidi" w:eastAsia="Times New Roman" w:hAnsiTheme="majorBidi" w:cs="B Nazanin"/>
                <w:b/>
                <w:bCs/>
                <w:color w:val="000000" w:themeColor="text1"/>
                <w:sz w:val="26"/>
                <w:szCs w:val="26"/>
                <w:rtl/>
              </w:rPr>
            </w:pPr>
            <w:r w:rsidRPr="00F21B36">
              <w:rPr>
                <w:rFonts w:asciiTheme="majorBidi" w:eastAsia="Times New Roman" w:hAnsiTheme="majorBidi" w:cs="B Nazanin"/>
                <w:b/>
                <w:bCs/>
                <w:color w:val="000000" w:themeColor="text1"/>
                <w:sz w:val="26"/>
                <w:szCs w:val="26"/>
                <w:rtl/>
              </w:rPr>
              <w:t>پست /سمت مجری</w:t>
            </w:r>
            <w:r w:rsidR="008B4429" w:rsidRPr="00F21B36">
              <w:rPr>
                <w:rFonts w:asciiTheme="majorBidi" w:eastAsia="Times New Roman" w:hAnsiTheme="majorBidi" w:cs="B Nazanin"/>
                <w:b/>
                <w:bCs/>
                <w:color w:val="000000" w:themeColor="text1"/>
                <w:sz w:val="26"/>
                <w:szCs w:val="26"/>
                <w:rtl/>
              </w:rPr>
              <w:t xml:space="preserve">: </w:t>
            </w:r>
            <w:r w:rsidR="00EB37EE" w:rsidRPr="00F21B36">
              <w:rPr>
                <w:rFonts w:asciiTheme="majorBidi" w:eastAsia="Times New Roman" w:hAnsiTheme="majorBidi" w:cs="B Nazanin"/>
                <w:b/>
                <w:bCs/>
                <w:color w:val="000000" w:themeColor="text1"/>
                <w:sz w:val="26"/>
                <w:szCs w:val="26"/>
                <w:rtl/>
              </w:rPr>
              <w:t>-</w:t>
            </w:r>
          </w:p>
        </w:tc>
      </w:tr>
      <w:tr w:rsidR="00EB37EE" w:rsidRPr="00F21B36" w:rsidTr="00F21B36">
        <w:tc>
          <w:tcPr>
            <w:tcW w:w="5238" w:type="dxa"/>
            <w:tcBorders>
              <w:top w:val="double" w:sz="4" w:space="0" w:color="auto"/>
              <w:left w:val="double" w:sz="4" w:space="0" w:color="auto"/>
              <w:bottom w:val="double" w:sz="4" w:space="0" w:color="auto"/>
              <w:right w:val="double" w:sz="4" w:space="0" w:color="auto"/>
            </w:tcBorders>
          </w:tcPr>
          <w:p w:rsidR="00DD1AC2" w:rsidRPr="00F21B36" w:rsidRDefault="00DD1AC2" w:rsidP="00263D17">
            <w:pPr>
              <w:bidi/>
              <w:spacing w:line="276" w:lineRule="auto"/>
              <w:jc w:val="both"/>
              <w:rPr>
                <w:rFonts w:asciiTheme="majorBidi" w:eastAsia="Times New Roman" w:hAnsiTheme="majorBidi" w:cs="B Nazanin"/>
                <w:b/>
                <w:bCs/>
                <w:color w:val="000000" w:themeColor="text1"/>
                <w:sz w:val="26"/>
                <w:szCs w:val="26"/>
                <w:rtl/>
              </w:rPr>
            </w:pPr>
            <w:r w:rsidRPr="00F21B36">
              <w:rPr>
                <w:rFonts w:asciiTheme="majorBidi" w:eastAsia="Times New Roman" w:hAnsiTheme="majorBidi" w:cs="B Nazanin"/>
                <w:b/>
                <w:bCs/>
                <w:color w:val="000000" w:themeColor="text1"/>
                <w:sz w:val="26"/>
                <w:szCs w:val="26"/>
                <w:rtl/>
              </w:rPr>
              <w:t>زمان شروع طرح</w:t>
            </w:r>
            <w:r w:rsidR="0009285E" w:rsidRPr="00F21B36">
              <w:rPr>
                <w:rFonts w:asciiTheme="majorBidi" w:eastAsia="Times New Roman" w:hAnsiTheme="majorBidi" w:cs="B Nazanin"/>
                <w:b/>
                <w:bCs/>
                <w:color w:val="000000" w:themeColor="text1"/>
                <w:sz w:val="26"/>
                <w:szCs w:val="26"/>
              </w:rPr>
              <w:t>:</w:t>
            </w:r>
            <w:r w:rsidR="00EB37EE" w:rsidRPr="00F21B36">
              <w:rPr>
                <w:rFonts w:asciiTheme="majorBidi" w:eastAsia="Times New Roman" w:hAnsiTheme="majorBidi" w:cs="B Nazanin"/>
                <w:b/>
                <w:bCs/>
                <w:color w:val="000000" w:themeColor="text1"/>
                <w:sz w:val="26"/>
                <w:szCs w:val="26"/>
                <w:rtl/>
              </w:rPr>
              <w:t xml:space="preserve"> 21/1/1401</w:t>
            </w:r>
          </w:p>
        </w:tc>
        <w:tc>
          <w:tcPr>
            <w:tcW w:w="4112" w:type="dxa"/>
            <w:tcBorders>
              <w:top w:val="double" w:sz="4" w:space="0" w:color="auto"/>
              <w:left w:val="double" w:sz="4" w:space="0" w:color="auto"/>
              <w:bottom w:val="double" w:sz="4" w:space="0" w:color="auto"/>
              <w:right w:val="double" w:sz="4" w:space="0" w:color="auto"/>
            </w:tcBorders>
          </w:tcPr>
          <w:p w:rsidR="00DD1AC2" w:rsidRPr="00F21B36" w:rsidRDefault="00DD1AC2" w:rsidP="00263D17">
            <w:pPr>
              <w:bidi/>
              <w:spacing w:line="276" w:lineRule="auto"/>
              <w:jc w:val="both"/>
              <w:rPr>
                <w:rFonts w:asciiTheme="majorBidi" w:eastAsia="Times New Roman" w:hAnsiTheme="majorBidi" w:cs="B Nazanin"/>
                <w:b/>
                <w:bCs/>
                <w:color w:val="000000" w:themeColor="text1"/>
                <w:sz w:val="26"/>
                <w:szCs w:val="26"/>
                <w:rtl/>
              </w:rPr>
            </w:pPr>
            <w:r w:rsidRPr="00F21B36">
              <w:rPr>
                <w:rFonts w:asciiTheme="majorBidi" w:eastAsia="Times New Roman" w:hAnsiTheme="majorBidi" w:cs="B Nazanin"/>
                <w:b/>
                <w:bCs/>
                <w:color w:val="000000" w:themeColor="text1"/>
                <w:sz w:val="26"/>
                <w:szCs w:val="26"/>
                <w:rtl/>
              </w:rPr>
              <w:t>زمان پایان طرح</w:t>
            </w:r>
            <w:r w:rsidR="0009285E" w:rsidRPr="00F21B36">
              <w:rPr>
                <w:rFonts w:asciiTheme="majorBidi" w:eastAsia="Times New Roman" w:hAnsiTheme="majorBidi" w:cs="B Nazanin"/>
                <w:b/>
                <w:bCs/>
                <w:color w:val="000000" w:themeColor="text1"/>
                <w:sz w:val="26"/>
                <w:szCs w:val="26"/>
              </w:rPr>
              <w:t>:</w:t>
            </w:r>
            <w:r w:rsidR="00EB37EE" w:rsidRPr="00F21B36">
              <w:rPr>
                <w:rFonts w:asciiTheme="majorBidi" w:eastAsia="Times New Roman" w:hAnsiTheme="majorBidi" w:cs="B Nazanin"/>
                <w:b/>
                <w:bCs/>
                <w:color w:val="000000" w:themeColor="text1"/>
                <w:sz w:val="26"/>
                <w:szCs w:val="26"/>
                <w:rtl/>
              </w:rPr>
              <w:t xml:space="preserve"> 30/11/1401</w:t>
            </w:r>
          </w:p>
        </w:tc>
      </w:tr>
      <w:tr w:rsidR="00EB37EE" w:rsidRPr="00F21B36"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F21B36" w:rsidRDefault="00DD1AC2" w:rsidP="00263D17">
            <w:pPr>
              <w:bidi/>
              <w:spacing w:line="276" w:lineRule="auto"/>
              <w:jc w:val="both"/>
              <w:rPr>
                <w:rFonts w:asciiTheme="majorBidi" w:hAnsiTheme="majorBidi" w:cs="B Nazanin"/>
                <w:color w:val="000000" w:themeColor="text1"/>
                <w:sz w:val="26"/>
                <w:szCs w:val="26"/>
                <w:rtl/>
              </w:rPr>
            </w:pPr>
            <w:r w:rsidRPr="00F21B36">
              <w:rPr>
                <w:rFonts w:asciiTheme="majorBidi" w:eastAsia="Times New Roman" w:hAnsiTheme="majorBidi" w:cs="B Nazanin"/>
                <w:b/>
                <w:bCs/>
                <w:color w:val="000000" w:themeColor="text1"/>
                <w:sz w:val="26"/>
                <w:szCs w:val="26"/>
                <w:rtl/>
              </w:rPr>
              <w:t>مقدمه</w:t>
            </w:r>
            <w:r w:rsidRPr="00F21B36">
              <w:rPr>
                <w:rFonts w:asciiTheme="majorBidi" w:hAnsiTheme="majorBidi" w:cs="B Nazanin"/>
                <w:color w:val="000000" w:themeColor="text1"/>
                <w:sz w:val="26"/>
                <w:szCs w:val="26"/>
                <w:rtl/>
              </w:rPr>
              <w:t xml:space="preserve"> </w:t>
            </w:r>
          </w:p>
          <w:p w:rsidR="00263D17" w:rsidRPr="00F21B36" w:rsidRDefault="00EB37EE" w:rsidP="00F21B36">
            <w:pPr>
              <w:bidi/>
              <w:spacing w:line="276" w:lineRule="auto"/>
              <w:jc w:val="both"/>
              <w:rPr>
                <w:rFonts w:asciiTheme="majorBidi" w:hAnsiTheme="majorBidi" w:cs="B Nazanin"/>
                <w:color w:val="000000" w:themeColor="text1"/>
                <w:sz w:val="26"/>
                <w:szCs w:val="26"/>
                <w:rtl/>
              </w:rPr>
            </w:pPr>
            <w:r w:rsidRPr="00F21B36">
              <w:rPr>
                <w:rFonts w:asciiTheme="majorBidi" w:hAnsiTheme="majorBidi" w:cs="B Nazanin"/>
                <w:color w:val="000000" w:themeColor="text1"/>
                <w:sz w:val="26"/>
                <w:szCs w:val="26"/>
                <w:rtl/>
                <w:lang w:bidi="fa-IR"/>
              </w:rPr>
              <w:t>ایران یکی از ده کشور بلاخیز جهان است (فرخی منش، جاهد و ساریخانی، 1399). از آن جا که به هنگام بروز بالایا و سوانح مردم جزو اولین گروه هایی هستند که در محل حادثه حضور داشته و به آسیب دیدگان کمک می کنند، عدم آگاهی و مهارت آن ها نه تنها سبب بروز مشکلات جدید می شود، بلکه در امداد رسانی هم اختلال به وجود می آورد که این امر مستلزم داشتن مهارت و آگاهی کافی در زمینه های مختلف و آموزش مناسب است (موسوی و شمس پور، 1388). اگر آموزش این مهارت ها از کودکی و در قالب کار تشکیلاتی انجام شود، بیشترین تاثیر را خواهد داشت</w:t>
            </w:r>
            <w:r w:rsidRPr="00F21B36">
              <w:rPr>
                <w:rFonts w:asciiTheme="majorBidi" w:hAnsiTheme="majorBidi" w:cs="B Nazanin"/>
                <w:color w:val="000000" w:themeColor="text1"/>
                <w:sz w:val="26"/>
                <w:szCs w:val="26"/>
                <w:lang w:bidi="fa-IR"/>
              </w:rPr>
              <w:t>.</w:t>
            </w:r>
          </w:p>
        </w:tc>
      </w:tr>
      <w:tr w:rsidR="00EB37EE" w:rsidRPr="00F21B36" w:rsidTr="00F21B36">
        <w:trPr>
          <w:trHeight w:val="780"/>
        </w:trPr>
        <w:tc>
          <w:tcPr>
            <w:tcW w:w="9350" w:type="dxa"/>
            <w:gridSpan w:val="2"/>
            <w:tcBorders>
              <w:top w:val="double" w:sz="4" w:space="0" w:color="auto"/>
              <w:left w:val="double" w:sz="4" w:space="0" w:color="auto"/>
              <w:bottom w:val="double" w:sz="4" w:space="0" w:color="auto"/>
              <w:right w:val="double" w:sz="4" w:space="0" w:color="auto"/>
            </w:tcBorders>
          </w:tcPr>
          <w:p w:rsidR="00DD1AC2" w:rsidRPr="00F21B36" w:rsidRDefault="00DD1AC2" w:rsidP="00263D17">
            <w:pPr>
              <w:bidi/>
              <w:spacing w:line="276" w:lineRule="auto"/>
              <w:jc w:val="both"/>
              <w:rPr>
                <w:rFonts w:asciiTheme="majorBidi" w:eastAsia="Times New Roman" w:hAnsiTheme="majorBidi" w:cs="B Nazanin"/>
                <w:b/>
                <w:bCs/>
                <w:color w:val="000000" w:themeColor="text1"/>
                <w:sz w:val="26"/>
                <w:szCs w:val="26"/>
              </w:rPr>
            </w:pPr>
            <w:r w:rsidRPr="00F21B36">
              <w:rPr>
                <w:rFonts w:asciiTheme="majorBidi" w:eastAsia="Times New Roman" w:hAnsiTheme="majorBidi" w:cs="B Nazanin"/>
                <w:b/>
                <w:bCs/>
                <w:color w:val="000000" w:themeColor="text1"/>
                <w:sz w:val="26"/>
                <w:szCs w:val="26"/>
                <w:rtl/>
              </w:rPr>
              <w:t xml:space="preserve">بیان مسئله </w:t>
            </w:r>
          </w:p>
          <w:p w:rsidR="005E2F99" w:rsidRPr="00F21B36" w:rsidRDefault="005E2F99" w:rsidP="00F21B36">
            <w:pPr>
              <w:tabs>
                <w:tab w:val="left" w:pos="7086"/>
              </w:tabs>
              <w:bidi/>
              <w:spacing w:after="160" w:line="259" w:lineRule="auto"/>
              <w:jc w:val="both"/>
              <w:rPr>
                <w:rFonts w:asciiTheme="majorBidi" w:hAnsiTheme="majorBidi" w:cs="B Nazanin"/>
                <w:color w:val="000000" w:themeColor="text1"/>
                <w:sz w:val="26"/>
                <w:szCs w:val="26"/>
                <w:rtl/>
                <w:lang w:bidi="fa-IR"/>
              </w:rPr>
            </w:pPr>
            <w:r w:rsidRPr="00F21B36">
              <w:rPr>
                <w:rFonts w:asciiTheme="majorBidi" w:hAnsiTheme="majorBidi" w:cs="B Nazanin"/>
                <w:color w:val="000000" w:themeColor="text1"/>
                <w:sz w:val="26"/>
                <w:szCs w:val="26"/>
                <w:rtl/>
                <w:lang w:bidi="fa-IR"/>
              </w:rPr>
              <w:t>طبق اساسنامه جمعیت هلال احمر ایران، «</w:t>
            </w:r>
            <w:r w:rsidRPr="00F21B36">
              <w:rPr>
                <w:rFonts w:asciiTheme="majorBidi" w:hAnsiTheme="majorBidi" w:cs="B Nazanin"/>
                <w:color w:val="000000" w:themeColor="text1"/>
                <w:sz w:val="26"/>
                <w:szCs w:val="26"/>
                <w:shd w:val="clear" w:color="auto" w:fill="FFFFFF"/>
                <w:rtl/>
              </w:rPr>
              <w:t xml:space="preserve">تربیت و آموزش جوانان به منظور آماده ساختن آنان درانجام خدمات امدادی  و عام المنفعه» از وظایف این جمعیت است (بند7 ماده 3 اساسنامه جمعیت،1388).  با وجود این برنامه درسی استانداردی برای آموزش مهارت های امداد و نجات بر پایه ارزش های بشردوستانه در جمعیت وجود ندارد. برنامه درسی شامل چهار عنصر اصلی اهداف آموزشی، محتوای آموزشی، روش های تدریس، و شیوه های ارزشیابی است (ملکی، 1386). </w:t>
            </w:r>
            <w:r w:rsidRPr="00F21B36">
              <w:rPr>
                <w:rFonts w:asciiTheme="majorBidi" w:hAnsiTheme="majorBidi" w:cs="B Nazanin"/>
                <w:color w:val="000000" w:themeColor="text1"/>
                <w:sz w:val="26"/>
                <w:szCs w:val="26"/>
                <w:rtl/>
                <w:lang w:bidi="fa-IR"/>
              </w:rPr>
              <w:t xml:space="preserve"> آموزش هر گونه فعالیت یا تدبیر از پیش برنامه ریزی شده ایست که هدف آن آسان کردن یادگیری در یادگیرندگان است</w:t>
            </w:r>
            <w:r w:rsidR="00742B7C">
              <w:rPr>
                <w:rFonts w:asciiTheme="majorBidi" w:hAnsiTheme="majorBidi" w:cs="B Nazanin" w:hint="cs"/>
                <w:color w:val="000000" w:themeColor="text1"/>
                <w:sz w:val="26"/>
                <w:szCs w:val="26"/>
                <w:rtl/>
                <w:lang w:bidi="fa-IR"/>
              </w:rPr>
              <w:t xml:space="preserve"> </w:t>
            </w:r>
            <w:r w:rsidRPr="00F21B36">
              <w:rPr>
                <w:rFonts w:asciiTheme="majorBidi" w:hAnsiTheme="majorBidi" w:cs="B Nazanin"/>
                <w:color w:val="000000" w:themeColor="text1"/>
                <w:sz w:val="26"/>
                <w:szCs w:val="26"/>
                <w:rtl/>
                <w:lang w:bidi="fa-IR"/>
              </w:rPr>
              <w:t>(سیف، 1399). هدف این پژوهش تدوین برنامه درسی و خلق محتوای آموزشی مهارت های امداد و نجات بر پایه ارزش های بشر دوستانه در کودکان عضو سازمان جوانان جمعیت هلال احمر است. مهارت ها افراد را قادر می کند تا دانش، نگرش و ارزش را به توانایی های واقعی تبدیل کند (</w:t>
            </w:r>
            <w:r w:rsidRPr="00F21B36">
              <w:rPr>
                <w:rFonts w:asciiTheme="majorBidi" w:hAnsiTheme="majorBidi" w:cs="B Nazanin"/>
                <w:color w:val="000000" w:themeColor="text1"/>
                <w:sz w:val="26"/>
                <w:szCs w:val="26"/>
                <w:lang w:bidi="fa-IR"/>
              </w:rPr>
              <w:t>WHO,1993</w:t>
            </w:r>
            <w:r w:rsidRPr="00F21B36">
              <w:rPr>
                <w:rFonts w:asciiTheme="majorBidi" w:hAnsiTheme="majorBidi" w:cs="B Nazanin"/>
                <w:color w:val="000000" w:themeColor="text1"/>
                <w:sz w:val="26"/>
                <w:szCs w:val="26"/>
                <w:rtl/>
                <w:lang w:bidi="fa-IR"/>
              </w:rPr>
              <w:t xml:space="preserve">). تجربیات </w:t>
            </w:r>
            <w:r w:rsidRPr="00F21B36">
              <w:rPr>
                <w:rFonts w:asciiTheme="majorBidi" w:hAnsiTheme="majorBidi" w:cs="B Nazanin"/>
                <w:color w:val="000000" w:themeColor="text1"/>
                <w:sz w:val="26"/>
                <w:szCs w:val="26"/>
                <w:rtl/>
                <w:lang w:bidi="fa-IR"/>
              </w:rPr>
              <w:lastRenderedPageBreak/>
              <w:t xml:space="preserve">جهانی (از جمله بوتوین، 2000) نشان می دهد  مربیان و والدین هم نقش بسیار مهمی در آموزش مهارت ها دارند.  بنابراین در این طرح همراه با تولید کتاب های کار دانش آموزان، کتاب های کار مربی و والدین نیز تالیف می شود. </w:t>
            </w:r>
          </w:p>
        </w:tc>
      </w:tr>
      <w:tr w:rsidR="00EB37EE" w:rsidRPr="00F21B36" w:rsidTr="00263D17">
        <w:trPr>
          <w:trHeight w:val="3390"/>
        </w:trPr>
        <w:tc>
          <w:tcPr>
            <w:tcW w:w="9350" w:type="dxa"/>
            <w:gridSpan w:val="2"/>
            <w:tcBorders>
              <w:top w:val="double" w:sz="4" w:space="0" w:color="auto"/>
              <w:left w:val="double" w:sz="4" w:space="0" w:color="auto"/>
              <w:right w:val="double" w:sz="4" w:space="0" w:color="auto"/>
            </w:tcBorders>
          </w:tcPr>
          <w:p w:rsidR="00263D17" w:rsidRPr="00F21B36" w:rsidRDefault="00263D17" w:rsidP="00F21B36">
            <w:pPr>
              <w:bidi/>
              <w:spacing w:line="276" w:lineRule="auto"/>
              <w:jc w:val="both"/>
              <w:rPr>
                <w:rFonts w:asciiTheme="majorBidi" w:eastAsia="Times New Roman" w:hAnsiTheme="majorBidi" w:cs="B Nazanin"/>
                <w:b/>
                <w:bCs/>
                <w:color w:val="000000" w:themeColor="text1"/>
                <w:sz w:val="26"/>
                <w:szCs w:val="26"/>
                <w:rtl/>
              </w:rPr>
            </w:pPr>
            <w:r w:rsidRPr="00F21B36">
              <w:rPr>
                <w:rFonts w:asciiTheme="majorBidi" w:eastAsia="Times New Roman" w:hAnsiTheme="majorBidi" w:cs="B Nazanin"/>
                <w:b/>
                <w:bCs/>
                <w:color w:val="000000" w:themeColor="text1"/>
                <w:sz w:val="26"/>
                <w:szCs w:val="26"/>
                <w:rtl/>
              </w:rPr>
              <w:lastRenderedPageBreak/>
              <w:t>اهداف طرح</w:t>
            </w:r>
            <w:bookmarkStart w:id="1" w:name="_Toc70421507"/>
          </w:p>
          <w:p w:rsidR="00263D17" w:rsidRPr="00F21B36" w:rsidRDefault="00263D17" w:rsidP="00F21B36">
            <w:pPr>
              <w:bidi/>
              <w:spacing w:line="276" w:lineRule="auto"/>
              <w:jc w:val="both"/>
              <w:rPr>
                <w:rFonts w:asciiTheme="majorBidi" w:eastAsia="Times New Roman" w:hAnsiTheme="majorBidi" w:cs="B Nazanin"/>
                <w:b/>
                <w:bCs/>
                <w:color w:val="000000" w:themeColor="text1"/>
                <w:sz w:val="26"/>
                <w:szCs w:val="26"/>
              </w:rPr>
            </w:pPr>
            <w:r w:rsidRPr="00F21B36">
              <w:rPr>
                <w:rFonts w:asciiTheme="majorBidi" w:eastAsia="Times New Roman" w:hAnsiTheme="majorBidi" w:cs="B Nazanin"/>
                <w:b/>
                <w:bCs/>
                <w:color w:val="000000" w:themeColor="text1"/>
                <w:sz w:val="26"/>
                <w:szCs w:val="26"/>
                <w:rtl/>
              </w:rPr>
              <w:t>هدف اصلی</w:t>
            </w:r>
            <w:bookmarkEnd w:id="1"/>
          </w:p>
          <w:p w:rsidR="005E2F99" w:rsidRPr="00F21B36" w:rsidRDefault="005E2F99" w:rsidP="00F21B36">
            <w:pPr>
              <w:pStyle w:val="Heading2"/>
              <w:bidi/>
              <w:spacing w:before="0" w:beforeAutospacing="0" w:after="0" w:afterAutospacing="0" w:line="276" w:lineRule="auto"/>
              <w:jc w:val="both"/>
              <w:outlineLvl w:val="1"/>
              <w:rPr>
                <w:rFonts w:asciiTheme="majorBidi" w:hAnsiTheme="majorBidi" w:cs="B Nazanin"/>
                <w:b w:val="0"/>
                <w:bCs w:val="0"/>
                <w:color w:val="000000" w:themeColor="text1"/>
                <w:sz w:val="26"/>
                <w:szCs w:val="26"/>
                <w:lang w:bidi="ar-SA"/>
              </w:rPr>
            </w:pPr>
            <w:r w:rsidRPr="00F21B36">
              <w:rPr>
                <w:rFonts w:asciiTheme="majorBidi" w:hAnsiTheme="majorBidi" w:cs="B Nazanin"/>
                <w:b w:val="0"/>
                <w:bCs w:val="0"/>
                <w:color w:val="000000" w:themeColor="text1"/>
                <w:sz w:val="26"/>
                <w:szCs w:val="26"/>
                <w:rtl/>
                <w:lang w:bidi="ar-SA"/>
              </w:rPr>
              <w:t>تدوین برنامه درسی آموزش مهارت های امداد و نجات بر پایه ارزش های بشردوستی به اعضای دانش آموز پیش دبستانی و دبستان جمعیت هلال احمر، مربیان و والدین آن ها</w:t>
            </w:r>
          </w:p>
          <w:p w:rsidR="005E2F99" w:rsidRPr="00F21B36" w:rsidRDefault="00263D17" w:rsidP="00F21B36">
            <w:pPr>
              <w:bidi/>
              <w:spacing w:line="276" w:lineRule="auto"/>
              <w:jc w:val="both"/>
              <w:rPr>
                <w:rFonts w:asciiTheme="majorBidi" w:eastAsia="Times New Roman" w:hAnsiTheme="majorBidi" w:cs="B Nazanin"/>
                <w:b/>
                <w:bCs/>
                <w:color w:val="000000" w:themeColor="text1"/>
                <w:sz w:val="26"/>
                <w:szCs w:val="26"/>
                <w:rtl/>
              </w:rPr>
            </w:pPr>
            <w:bookmarkStart w:id="2" w:name="_Toc70421508"/>
            <w:r w:rsidRPr="00F21B36">
              <w:rPr>
                <w:rFonts w:asciiTheme="majorBidi" w:eastAsia="Times New Roman" w:hAnsiTheme="majorBidi" w:cs="B Nazanin"/>
                <w:b/>
                <w:bCs/>
                <w:color w:val="000000" w:themeColor="text1"/>
                <w:sz w:val="26"/>
                <w:szCs w:val="26"/>
                <w:rtl/>
              </w:rPr>
              <w:t>هدف‌های فرعی پژوهش</w:t>
            </w:r>
            <w:bookmarkEnd w:id="2"/>
          </w:p>
          <w:p w:rsidR="005E2F99" w:rsidRPr="00F21B36" w:rsidRDefault="005E2F99" w:rsidP="00F21B36">
            <w:pPr>
              <w:bidi/>
              <w:spacing w:line="276" w:lineRule="auto"/>
              <w:jc w:val="both"/>
              <w:rPr>
                <w:rFonts w:asciiTheme="majorBidi" w:hAnsiTheme="majorBidi" w:cs="B Nazanin"/>
                <w:color w:val="000000" w:themeColor="text1"/>
                <w:sz w:val="26"/>
                <w:szCs w:val="26"/>
                <w:rtl/>
                <w:lang w:bidi="fa-IR"/>
              </w:rPr>
            </w:pPr>
            <w:r w:rsidRPr="00F21B36">
              <w:rPr>
                <w:rFonts w:asciiTheme="majorBidi" w:hAnsiTheme="majorBidi" w:cs="B Nazanin"/>
                <w:color w:val="000000" w:themeColor="text1"/>
                <w:sz w:val="26"/>
                <w:szCs w:val="26"/>
                <w:rtl/>
                <w:lang w:bidi="fa-IR"/>
              </w:rPr>
              <w:t>اهداف آموزشی مناسب برای آموزش مهارت های امداد و نجات بر پایه ارزش های بشردوستی به اعضای دانش آموز پیش دبستانی و دبستان جمعیت هلال احمر، مربیان و والدین آن ها چیست؟</w:t>
            </w:r>
          </w:p>
          <w:p w:rsidR="005E2F99" w:rsidRPr="00F21B36" w:rsidRDefault="005E2F99" w:rsidP="00F21B36">
            <w:pPr>
              <w:bidi/>
              <w:spacing w:line="276" w:lineRule="auto"/>
              <w:jc w:val="both"/>
              <w:rPr>
                <w:rFonts w:asciiTheme="majorBidi" w:hAnsiTheme="majorBidi" w:cs="B Nazanin"/>
                <w:color w:val="000000" w:themeColor="text1"/>
                <w:sz w:val="26"/>
                <w:szCs w:val="26"/>
                <w:rtl/>
                <w:lang w:bidi="fa-IR"/>
              </w:rPr>
            </w:pPr>
            <w:r w:rsidRPr="00F21B36">
              <w:rPr>
                <w:rFonts w:asciiTheme="majorBidi" w:hAnsiTheme="majorBidi" w:cs="B Nazanin"/>
                <w:color w:val="000000" w:themeColor="text1"/>
                <w:sz w:val="26"/>
                <w:szCs w:val="26"/>
                <w:rtl/>
                <w:lang w:bidi="fa-IR"/>
              </w:rPr>
              <w:t>محتوای آموزشی مناسب برای آموزش مهارت های امداد و نجات بر پایه ارزش های بشردوستی به اعضای اعضای دانش آموز پیش دبستانی و دبستان جمعیت هلال احمر، مربیان و والدین آن ها چیست؟</w:t>
            </w:r>
          </w:p>
          <w:p w:rsidR="005E2F99" w:rsidRPr="00F21B36" w:rsidRDefault="005E2F99" w:rsidP="00F21B36">
            <w:pPr>
              <w:bidi/>
              <w:spacing w:line="276" w:lineRule="auto"/>
              <w:jc w:val="both"/>
              <w:rPr>
                <w:rFonts w:asciiTheme="majorBidi" w:hAnsiTheme="majorBidi" w:cs="B Nazanin"/>
                <w:color w:val="000000" w:themeColor="text1"/>
                <w:sz w:val="26"/>
                <w:szCs w:val="26"/>
                <w:rtl/>
                <w:lang w:bidi="fa-IR"/>
              </w:rPr>
            </w:pPr>
            <w:r w:rsidRPr="00F21B36">
              <w:rPr>
                <w:rFonts w:asciiTheme="majorBidi" w:hAnsiTheme="majorBidi" w:cs="B Nazanin"/>
                <w:color w:val="000000" w:themeColor="text1"/>
                <w:sz w:val="26"/>
                <w:szCs w:val="26"/>
                <w:rtl/>
                <w:lang w:bidi="fa-IR"/>
              </w:rPr>
              <w:t>روش های تدریس مناسب برای آموزش مهارت های امداد و نجات بر پایه ارزش های بشردوستی به اعضای دانش آموز پیش دبستانی و دبستان جمعیت هلال احمر، مربیان و والدین آن ها چیست؟</w:t>
            </w:r>
          </w:p>
          <w:p w:rsidR="00263D17" w:rsidRPr="00F21B36" w:rsidRDefault="005E2F99" w:rsidP="00F21B36">
            <w:pPr>
              <w:bidi/>
              <w:spacing w:line="276" w:lineRule="auto"/>
              <w:jc w:val="both"/>
              <w:rPr>
                <w:rFonts w:asciiTheme="majorBidi" w:hAnsiTheme="majorBidi" w:cs="B Nazanin"/>
                <w:color w:val="000000" w:themeColor="text1"/>
                <w:sz w:val="26"/>
                <w:szCs w:val="26"/>
                <w:rtl/>
                <w:lang w:bidi="fa-IR"/>
              </w:rPr>
            </w:pPr>
            <w:r w:rsidRPr="00F21B36">
              <w:rPr>
                <w:rFonts w:asciiTheme="majorBidi" w:hAnsiTheme="majorBidi" w:cs="B Nazanin"/>
                <w:color w:val="000000" w:themeColor="text1"/>
                <w:sz w:val="26"/>
                <w:szCs w:val="26"/>
                <w:rtl/>
                <w:lang w:bidi="fa-IR"/>
              </w:rPr>
              <w:t>شیوهای ارزیابی مناسب مناسب برای سنجش مهارت های امداد و نجات بر پایه ارزش های بشردوستی به اعضای دانش آموز پیش دبستانی و دبستان عضو جمعیت هلال احمر، مربیان و والدین آن ها  چیست؟</w:t>
            </w:r>
          </w:p>
        </w:tc>
      </w:tr>
      <w:tr w:rsidR="00EB37EE" w:rsidRPr="00F21B36"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F21B36" w:rsidRDefault="00DD1AC2" w:rsidP="00F21B36">
            <w:pPr>
              <w:bidi/>
              <w:spacing w:line="276" w:lineRule="auto"/>
              <w:jc w:val="both"/>
              <w:rPr>
                <w:rFonts w:asciiTheme="majorBidi" w:eastAsia="Times New Roman" w:hAnsiTheme="majorBidi" w:cs="B Nazanin"/>
                <w:b/>
                <w:bCs/>
                <w:color w:val="000000" w:themeColor="text1"/>
                <w:sz w:val="26"/>
                <w:szCs w:val="26"/>
                <w:rtl/>
              </w:rPr>
            </w:pPr>
            <w:r w:rsidRPr="00F21B36">
              <w:rPr>
                <w:rFonts w:asciiTheme="majorBidi" w:eastAsia="Times New Roman" w:hAnsiTheme="majorBidi" w:cs="B Nazanin"/>
                <w:b/>
                <w:bCs/>
                <w:color w:val="000000" w:themeColor="text1"/>
                <w:sz w:val="26"/>
                <w:szCs w:val="26"/>
                <w:rtl/>
              </w:rPr>
              <w:t>روش اجرای طرح</w:t>
            </w:r>
          </w:p>
          <w:p w:rsidR="00263D17" w:rsidRPr="00F21B36" w:rsidRDefault="005E2F99" w:rsidP="00F21B36">
            <w:pPr>
              <w:bidi/>
              <w:jc w:val="both"/>
              <w:rPr>
                <w:rFonts w:asciiTheme="majorBidi" w:eastAsia="Times New Roman" w:hAnsiTheme="majorBidi" w:cs="B Nazanin"/>
                <w:color w:val="000000" w:themeColor="text1"/>
                <w:sz w:val="26"/>
                <w:szCs w:val="26"/>
                <w:rtl/>
              </w:rPr>
            </w:pPr>
            <w:r w:rsidRPr="00F21B36">
              <w:rPr>
                <w:rFonts w:asciiTheme="majorBidi" w:eastAsia="Times New Roman" w:hAnsiTheme="majorBidi" w:cs="B Nazanin"/>
                <w:color w:val="000000" w:themeColor="text1"/>
                <w:sz w:val="26"/>
                <w:szCs w:val="26"/>
                <w:rtl/>
                <w:lang w:bidi="fa-IR"/>
              </w:rPr>
              <w:t xml:space="preserve">در مرحله اول تجارب مکتوب آموزشی مرتبط در ایران وجهان بررسی و تحلیل شد. در مرحله دوم برنامه آموزشی (شامل اهداف، محتوا، شیوه تدریس و ارزشیابی) تدوین شد. در مرحله سوم کتاب های آموزشی دانش آموزان، مربیان و والدین بر اساس برنامه درسی تدوین شد و برای اصلاحات به داوری متخصصین هلال احمر گذاشته شد. </w:t>
            </w:r>
          </w:p>
        </w:tc>
      </w:tr>
      <w:tr w:rsidR="00EB37EE" w:rsidRPr="00F21B36" w:rsidTr="00F21B36">
        <w:trPr>
          <w:trHeight w:val="780"/>
        </w:trPr>
        <w:tc>
          <w:tcPr>
            <w:tcW w:w="9350" w:type="dxa"/>
            <w:gridSpan w:val="2"/>
            <w:tcBorders>
              <w:top w:val="double" w:sz="4" w:space="0" w:color="auto"/>
              <w:left w:val="double" w:sz="4" w:space="0" w:color="auto"/>
              <w:bottom w:val="double" w:sz="4" w:space="0" w:color="auto"/>
              <w:right w:val="double" w:sz="4" w:space="0" w:color="auto"/>
            </w:tcBorders>
          </w:tcPr>
          <w:p w:rsidR="00DD1AC2" w:rsidRPr="00F21B36" w:rsidRDefault="00DD1AC2" w:rsidP="00F21B36">
            <w:pPr>
              <w:bidi/>
              <w:spacing w:line="276" w:lineRule="auto"/>
              <w:jc w:val="both"/>
              <w:rPr>
                <w:rFonts w:asciiTheme="majorBidi" w:eastAsia="Times New Roman" w:hAnsiTheme="majorBidi" w:cs="B Nazanin"/>
                <w:b/>
                <w:bCs/>
                <w:color w:val="000000" w:themeColor="text1"/>
                <w:sz w:val="26"/>
                <w:szCs w:val="26"/>
                <w:rtl/>
              </w:rPr>
            </w:pPr>
            <w:r w:rsidRPr="00F21B36">
              <w:rPr>
                <w:rFonts w:asciiTheme="majorBidi" w:eastAsia="Times New Roman" w:hAnsiTheme="majorBidi" w:cs="B Nazanin"/>
                <w:b/>
                <w:bCs/>
                <w:color w:val="000000" w:themeColor="text1"/>
                <w:sz w:val="26"/>
                <w:szCs w:val="26"/>
                <w:rtl/>
              </w:rPr>
              <w:t>یافته</w:t>
            </w:r>
            <w:r w:rsidRPr="00F21B36">
              <w:rPr>
                <w:rFonts w:asciiTheme="majorBidi" w:eastAsia="Times New Roman" w:hAnsiTheme="majorBidi" w:cs="B Nazanin"/>
                <w:b/>
                <w:bCs/>
                <w:color w:val="000000" w:themeColor="text1"/>
                <w:sz w:val="26"/>
                <w:szCs w:val="26"/>
                <w:rtl/>
              </w:rPr>
              <w:softHyphen/>
              <w:t>های طرح</w:t>
            </w:r>
          </w:p>
          <w:p w:rsidR="00263D17" w:rsidRPr="00F21B36" w:rsidRDefault="009012E5" w:rsidP="00F21B36">
            <w:pPr>
              <w:bidi/>
              <w:spacing w:line="276" w:lineRule="auto"/>
              <w:jc w:val="both"/>
              <w:rPr>
                <w:rFonts w:asciiTheme="majorBidi" w:eastAsia="Times New Roman" w:hAnsiTheme="majorBidi" w:cs="B Nazanin"/>
                <w:color w:val="000000" w:themeColor="text1"/>
                <w:sz w:val="26"/>
                <w:szCs w:val="26"/>
                <w:rtl/>
                <w:lang w:bidi="fa-IR"/>
              </w:rPr>
            </w:pPr>
            <w:r w:rsidRPr="00F21B36">
              <w:rPr>
                <w:rFonts w:asciiTheme="majorBidi" w:eastAsia="Times New Roman" w:hAnsiTheme="majorBidi" w:cs="B Nazanin"/>
                <w:color w:val="000000" w:themeColor="text1"/>
                <w:sz w:val="26"/>
                <w:szCs w:val="26"/>
                <w:rtl/>
                <w:lang w:bidi="fa-IR"/>
              </w:rPr>
              <w:t xml:space="preserve">پس از بررسی اسناد بالادستی و منابع مکتوب آموزشی مخصوص کودکان تولید شده در جمعیت هلال احمر، عناصر برنامه درسی مناسب تدوین و با  دستورالعمل آزموزش در کانون های سازمان جوانان هلال احمر تطبیق داده شد. در این برنامه درسی اهداف غایی پرورش دانش آموز امداد گر و مشتاق به فعالیت های عام المنفعه و بشردوستانه است. اهداف کلی شامل چهار محورآشنایی با جمعیت هلال احمر، آشنایی با مخاطرات و کمک های اولیه، آشنایی با خدمات داوطلبانه و بشردوستانه، آشنایی با مهارتهای تشکیلاتی و کار گروهی هستند. برای رسیدن به این اهداف روش های تدریس مناسب از رویکرد آموزشی فعال و تجربی انتخاب شدند. این روش ها شامل بازیهای هدفمند آموزشی، قصه گویی، نقش بازی، بحث گروهی،بارش فکریو تکلیف خانگی است. </w:t>
            </w:r>
            <w:r w:rsidR="002B0F81" w:rsidRPr="00F21B36">
              <w:rPr>
                <w:rFonts w:asciiTheme="majorBidi" w:eastAsia="Times New Roman" w:hAnsiTheme="majorBidi" w:cs="B Nazanin"/>
                <w:color w:val="000000" w:themeColor="text1"/>
                <w:sz w:val="26"/>
                <w:szCs w:val="26"/>
                <w:rtl/>
                <w:lang w:bidi="fa-IR"/>
              </w:rPr>
              <w:t xml:space="preserve">شیوه سنجش و ارزشیابی در سطح مهارت شامل انجام پروژه در کلاس، انجام پروژه در خارج از کلاس و آزمون مهارت در شبیه سازی موقعیت هستند. بر اساس این </w:t>
            </w:r>
            <w:r w:rsidR="002B0F81" w:rsidRPr="00F21B36">
              <w:rPr>
                <w:rFonts w:asciiTheme="majorBidi" w:eastAsia="Times New Roman" w:hAnsiTheme="majorBidi" w:cs="B Nazanin"/>
                <w:color w:val="000000" w:themeColor="text1"/>
                <w:sz w:val="26"/>
                <w:szCs w:val="26"/>
                <w:rtl/>
                <w:lang w:bidi="fa-IR"/>
              </w:rPr>
              <w:lastRenderedPageBreak/>
              <w:t xml:space="preserve">عناصر سه گانه عنصر چهارم یعنی محتوای آموزشی شامل کاربرگ های فعالیت، کاربرگ های بازی، قصه ها و ... تدوین شد. </w:t>
            </w:r>
          </w:p>
        </w:tc>
      </w:tr>
      <w:tr w:rsidR="00DD1AC2" w:rsidRPr="00F21B36"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F21B36" w:rsidRDefault="00DD1AC2" w:rsidP="00335B11">
            <w:pPr>
              <w:bidi/>
              <w:spacing w:line="276" w:lineRule="auto"/>
              <w:jc w:val="both"/>
              <w:rPr>
                <w:rFonts w:asciiTheme="majorBidi" w:eastAsia="Times New Roman" w:hAnsiTheme="majorBidi" w:cs="B Nazanin"/>
                <w:b/>
                <w:bCs/>
                <w:color w:val="000000" w:themeColor="text1"/>
                <w:sz w:val="26"/>
                <w:szCs w:val="26"/>
              </w:rPr>
            </w:pPr>
            <w:r w:rsidRPr="00F21B36">
              <w:rPr>
                <w:rFonts w:asciiTheme="majorBidi" w:eastAsia="Times New Roman" w:hAnsiTheme="majorBidi" w:cs="B Nazanin"/>
                <w:b/>
                <w:bCs/>
                <w:color w:val="000000" w:themeColor="text1"/>
                <w:sz w:val="26"/>
                <w:szCs w:val="26"/>
                <w:rtl/>
              </w:rPr>
              <w:lastRenderedPageBreak/>
              <w:t xml:space="preserve">نتیجه گیری </w:t>
            </w:r>
          </w:p>
          <w:p w:rsidR="00263D17" w:rsidRPr="00F21B36" w:rsidRDefault="002B0F81" w:rsidP="00F21B36">
            <w:pPr>
              <w:bidi/>
              <w:spacing w:line="276" w:lineRule="auto"/>
              <w:jc w:val="both"/>
              <w:rPr>
                <w:rFonts w:asciiTheme="majorBidi" w:eastAsia="Times New Roman" w:hAnsiTheme="majorBidi" w:cs="B Nazanin"/>
                <w:color w:val="000000" w:themeColor="text1"/>
                <w:sz w:val="26"/>
                <w:szCs w:val="26"/>
                <w:rtl/>
                <w:lang w:bidi="fa-IR"/>
              </w:rPr>
            </w:pPr>
            <w:r w:rsidRPr="00F21B36">
              <w:rPr>
                <w:rFonts w:asciiTheme="majorBidi" w:eastAsia="Times New Roman" w:hAnsiTheme="majorBidi" w:cs="B Nazanin"/>
                <w:color w:val="000000" w:themeColor="text1"/>
                <w:sz w:val="26"/>
                <w:szCs w:val="26"/>
                <w:rtl/>
                <w:lang w:bidi="fa-IR"/>
              </w:rPr>
              <w:t xml:space="preserve">در برنامه درسی مناسب برای پرورش مهارت های امداد و نجات و ارزش های بشر دوستانه برای دانش آموزان دوره پیش دبستانی و دبستان از چهار عنصر اهداف آموزشی (شامل محورآشنایی با جمعیت هلال احمر، آشنایی با مخاطرات و کمک های اولیه، آشنایی با خدمات داوطلبانه و بشردوستانه، آشنایی با مهارتهای تشکیلاتی و کار گروهی)، روش تدریس (ازیهای هدفمند آموزشی، قصه گویی، نقش بازی، بحث گروهی،بارش فکری و تکلیف خانگی)، محتوای آموزشی ( شامل کاربرگ های فعالیت، کاربرگ های بازی، قصه ها و ...) و شیوه سنجش و رزشیابی (شامل انجام پروژه در کلاس، انجام پروژه در خارج از کلاس و آزمون مهارت در شبیه سازی موقعیت) تشکیل می شود. </w:t>
            </w:r>
          </w:p>
        </w:tc>
      </w:tr>
    </w:tbl>
    <w:p w:rsidR="00E33304" w:rsidRPr="00F21B36" w:rsidRDefault="00E33304" w:rsidP="00335B11">
      <w:pPr>
        <w:bidi/>
        <w:spacing w:line="276" w:lineRule="auto"/>
        <w:jc w:val="both"/>
        <w:rPr>
          <w:rFonts w:asciiTheme="majorBidi" w:hAnsiTheme="majorBidi" w:cs="B Nazanin"/>
          <w:color w:val="000000" w:themeColor="text1"/>
          <w:sz w:val="26"/>
          <w:szCs w:val="26"/>
          <w:rtl/>
        </w:rPr>
      </w:pPr>
    </w:p>
    <w:sectPr w:rsidR="00E33304" w:rsidRPr="00F21B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A40" w:rsidRDefault="007C6A40" w:rsidP="00DF5CFC">
      <w:pPr>
        <w:spacing w:after="0" w:line="240" w:lineRule="auto"/>
      </w:pPr>
      <w:r>
        <w:separator/>
      </w:r>
    </w:p>
  </w:endnote>
  <w:endnote w:type="continuationSeparator" w:id="0">
    <w:p w:rsidR="007C6A40" w:rsidRDefault="007C6A40"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A40" w:rsidRDefault="007C6A40" w:rsidP="00DF5CFC">
      <w:pPr>
        <w:spacing w:after="0" w:line="240" w:lineRule="auto"/>
      </w:pPr>
      <w:r>
        <w:separator/>
      </w:r>
    </w:p>
  </w:footnote>
  <w:footnote w:type="continuationSeparator" w:id="0">
    <w:p w:rsidR="007C6A40" w:rsidRDefault="007C6A40" w:rsidP="00DF5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34522"/>
    <w:multiLevelType w:val="hybridMultilevel"/>
    <w:tmpl w:val="BA1076DC"/>
    <w:lvl w:ilvl="0" w:tplc="BBF8BFF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9285E"/>
    <w:rsid w:val="000E5F99"/>
    <w:rsid w:val="001F06D5"/>
    <w:rsid w:val="00263D17"/>
    <w:rsid w:val="002B0F81"/>
    <w:rsid w:val="002B70CF"/>
    <w:rsid w:val="00335B11"/>
    <w:rsid w:val="0049399D"/>
    <w:rsid w:val="00560E62"/>
    <w:rsid w:val="005B4514"/>
    <w:rsid w:val="005E2F99"/>
    <w:rsid w:val="006D0D3C"/>
    <w:rsid w:val="006D6F64"/>
    <w:rsid w:val="00742B7C"/>
    <w:rsid w:val="007C6A40"/>
    <w:rsid w:val="008B4429"/>
    <w:rsid w:val="009012E5"/>
    <w:rsid w:val="009E3931"/>
    <w:rsid w:val="00A76033"/>
    <w:rsid w:val="00B03836"/>
    <w:rsid w:val="00C00589"/>
    <w:rsid w:val="00C16001"/>
    <w:rsid w:val="00C20E24"/>
    <w:rsid w:val="00C33896"/>
    <w:rsid w:val="00C37850"/>
    <w:rsid w:val="00CA087B"/>
    <w:rsid w:val="00CC14E3"/>
    <w:rsid w:val="00D33F9E"/>
    <w:rsid w:val="00D3740C"/>
    <w:rsid w:val="00DD1AC2"/>
    <w:rsid w:val="00DD3D77"/>
    <w:rsid w:val="00DF5CFC"/>
    <w:rsid w:val="00E33304"/>
    <w:rsid w:val="00E623CC"/>
    <w:rsid w:val="00EA0D01"/>
    <w:rsid w:val="00EB37EE"/>
    <w:rsid w:val="00F21B36"/>
    <w:rsid w:val="00F9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mohamadzadeh</cp:lastModifiedBy>
  <cp:revision>4</cp:revision>
  <dcterms:created xsi:type="dcterms:W3CDTF">2023-05-20T09:08:00Z</dcterms:created>
  <dcterms:modified xsi:type="dcterms:W3CDTF">2023-06-17T06:14:00Z</dcterms:modified>
</cp:coreProperties>
</file>